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22ED" w:rsidRPr="00F222ED" w:rsidRDefault="00F222ED" w:rsidP="00037A70">
      <w:pPr>
        <w:autoSpaceDE w:val="0"/>
        <w:autoSpaceDN w:val="0"/>
        <w:adjustRightInd w:val="0"/>
        <w:spacing w:after="0" w:line="240" w:lineRule="atLeast"/>
        <w:jc w:val="center"/>
        <w:rPr>
          <w:rFonts w:cs="Helv"/>
          <w:b/>
          <w:color w:val="000000"/>
          <w:sz w:val="20"/>
          <w:szCs w:val="20"/>
        </w:rPr>
      </w:pPr>
      <w:r w:rsidRPr="00F222ED">
        <w:rPr>
          <w:rFonts w:cs="Helv"/>
          <w:b/>
          <w:color w:val="000000"/>
          <w:sz w:val="20"/>
          <w:szCs w:val="20"/>
        </w:rPr>
        <w:t>THE NEW HONDA ACCORD – CLEANER ENGINES, SHARPER LOOKS AND A SMOOTHER DRIVE</w:t>
      </w:r>
    </w:p>
    <w:p w:rsidR="00F222ED" w:rsidRPr="00F222ED" w:rsidRDefault="00F222ED" w:rsidP="00F222ED">
      <w:pPr>
        <w:autoSpaceDE w:val="0"/>
        <w:autoSpaceDN w:val="0"/>
        <w:adjustRightInd w:val="0"/>
        <w:spacing w:after="0" w:line="240" w:lineRule="atLeast"/>
        <w:rPr>
          <w:rFonts w:cs="Helv"/>
          <w:color w:val="000000"/>
          <w:sz w:val="20"/>
          <w:szCs w:val="20"/>
        </w:rPr>
      </w:pPr>
    </w:p>
    <w:p w:rsidR="00353C1F" w:rsidRDefault="00EB5E60" w:rsidP="00FB7F86">
      <w:pPr>
        <w:pStyle w:val="ListParagraph"/>
        <w:numPr>
          <w:ilvl w:val="0"/>
          <w:numId w:val="1"/>
        </w:numPr>
        <w:spacing w:after="0"/>
        <w:rPr>
          <w:sz w:val="20"/>
          <w:szCs w:val="20"/>
        </w:rPr>
      </w:pPr>
      <w:r>
        <w:rPr>
          <w:sz w:val="20"/>
          <w:szCs w:val="20"/>
        </w:rPr>
        <w:t>Lower CO</w:t>
      </w:r>
      <w:r w:rsidRPr="00EB5E60">
        <w:rPr>
          <w:sz w:val="20"/>
          <w:szCs w:val="20"/>
          <w:vertAlign w:val="subscript"/>
        </w:rPr>
        <w:t>2</w:t>
      </w:r>
      <w:r>
        <w:rPr>
          <w:sz w:val="20"/>
          <w:szCs w:val="20"/>
        </w:rPr>
        <w:t xml:space="preserve"> emissions </w:t>
      </w:r>
    </w:p>
    <w:p w:rsidR="007D4305" w:rsidRPr="007D4305" w:rsidRDefault="007D4305" w:rsidP="00FB7F86">
      <w:pPr>
        <w:pStyle w:val="ListParagraph"/>
        <w:numPr>
          <w:ilvl w:val="0"/>
          <w:numId w:val="1"/>
        </w:numPr>
        <w:spacing w:after="0"/>
        <w:rPr>
          <w:sz w:val="20"/>
          <w:szCs w:val="20"/>
        </w:rPr>
      </w:pPr>
      <w:r w:rsidRPr="007D4305">
        <w:rPr>
          <w:sz w:val="20"/>
          <w:szCs w:val="20"/>
        </w:rPr>
        <w:t>Ride and handling improvements</w:t>
      </w:r>
    </w:p>
    <w:p w:rsidR="00EB5E60" w:rsidRDefault="00EB5E60" w:rsidP="00FB7F86">
      <w:pPr>
        <w:pStyle w:val="ListParagraph"/>
        <w:numPr>
          <w:ilvl w:val="0"/>
          <w:numId w:val="1"/>
        </w:numPr>
        <w:spacing w:after="0"/>
        <w:rPr>
          <w:sz w:val="20"/>
          <w:szCs w:val="20"/>
        </w:rPr>
      </w:pPr>
      <w:r>
        <w:rPr>
          <w:sz w:val="20"/>
          <w:szCs w:val="20"/>
        </w:rPr>
        <w:t>Refreshed</w:t>
      </w:r>
      <w:r w:rsidR="007D4305">
        <w:rPr>
          <w:sz w:val="20"/>
          <w:szCs w:val="20"/>
        </w:rPr>
        <w:t xml:space="preserve"> exterior styling</w:t>
      </w:r>
    </w:p>
    <w:p w:rsidR="008C115B" w:rsidRDefault="00EB5E60" w:rsidP="00FB7F86">
      <w:pPr>
        <w:pStyle w:val="ListParagraph"/>
        <w:numPr>
          <w:ilvl w:val="0"/>
          <w:numId w:val="1"/>
        </w:numPr>
        <w:spacing w:after="0"/>
        <w:rPr>
          <w:sz w:val="20"/>
          <w:szCs w:val="20"/>
        </w:rPr>
      </w:pPr>
      <w:r w:rsidRPr="00EB5E60">
        <w:rPr>
          <w:sz w:val="20"/>
          <w:szCs w:val="20"/>
        </w:rPr>
        <w:t>Advanced safety technology</w:t>
      </w:r>
      <w:r>
        <w:rPr>
          <w:sz w:val="20"/>
          <w:szCs w:val="20"/>
        </w:rPr>
        <w:t xml:space="preserve"> introduced</w:t>
      </w:r>
    </w:p>
    <w:p w:rsidR="00EB5E60" w:rsidRPr="00EB5E60" w:rsidRDefault="00EB5E60" w:rsidP="00FB7F86">
      <w:pPr>
        <w:pStyle w:val="ListParagraph"/>
        <w:numPr>
          <w:ilvl w:val="0"/>
          <w:numId w:val="1"/>
        </w:numPr>
        <w:spacing w:after="0"/>
        <w:rPr>
          <w:sz w:val="20"/>
          <w:szCs w:val="20"/>
        </w:rPr>
      </w:pPr>
      <w:r>
        <w:rPr>
          <w:sz w:val="20"/>
          <w:szCs w:val="20"/>
        </w:rPr>
        <w:t>Class-leading reliability</w:t>
      </w:r>
      <w:r w:rsidR="00CA4DFC">
        <w:rPr>
          <w:sz w:val="20"/>
          <w:szCs w:val="20"/>
        </w:rPr>
        <w:t xml:space="preserve"> to continue</w:t>
      </w:r>
    </w:p>
    <w:p w:rsidR="00EB5E60" w:rsidRPr="00F222ED" w:rsidRDefault="00EB5E60" w:rsidP="00FB7F86">
      <w:pPr>
        <w:spacing w:after="0"/>
        <w:rPr>
          <w:sz w:val="20"/>
          <w:szCs w:val="20"/>
        </w:rPr>
      </w:pPr>
    </w:p>
    <w:p w:rsidR="00505250" w:rsidRPr="00F222ED" w:rsidRDefault="00BC4764" w:rsidP="00FB7F86">
      <w:pPr>
        <w:pStyle w:val="NormalWeb"/>
        <w:spacing w:before="0" w:beforeAutospacing="0" w:after="0" w:afterAutospacing="0"/>
        <w:rPr>
          <w:rFonts w:asciiTheme="minorHAnsi" w:hAnsiTheme="minorHAnsi"/>
          <w:sz w:val="20"/>
          <w:szCs w:val="20"/>
        </w:rPr>
      </w:pPr>
      <w:r w:rsidRPr="00F222ED">
        <w:rPr>
          <w:rFonts w:asciiTheme="minorHAnsi" w:hAnsiTheme="minorHAnsi"/>
          <w:sz w:val="20"/>
          <w:szCs w:val="20"/>
        </w:rPr>
        <w:t xml:space="preserve">The Honda Accord </w:t>
      </w:r>
      <w:r w:rsidR="00BF6881" w:rsidRPr="00F222ED">
        <w:rPr>
          <w:rFonts w:asciiTheme="minorHAnsi" w:hAnsiTheme="minorHAnsi"/>
          <w:sz w:val="20"/>
          <w:szCs w:val="20"/>
        </w:rPr>
        <w:t xml:space="preserve">range has </w:t>
      </w:r>
      <w:r w:rsidR="00D32B91">
        <w:rPr>
          <w:rFonts w:asciiTheme="minorHAnsi" w:hAnsiTheme="minorHAnsi"/>
          <w:sz w:val="20"/>
          <w:szCs w:val="20"/>
        </w:rPr>
        <w:t>been given</w:t>
      </w:r>
      <w:r w:rsidR="007F37CE" w:rsidRPr="00F222ED">
        <w:rPr>
          <w:rFonts w:asciiTheme="minorHAnsi" w:hAnsiTheme="minorHAnsi"/>
          <w:sz w:val="20"/>
          <w:szCs w:val="20"/>
        </w:rPr>
        <w:t xml:space="preserve"> improvements </w:t>
      </w:r>
      <w:r w:rsidR="00BF6881" w:rsidRPr="00F222ED">
        <w:rPr>
          <w:rFonts w:asciiTheme="minorHAnsi" w:hAnsiTheme="minorHAnsi"/>
          <w:sz w:val="20"/>
          <w:szCs w:val="20"/>
        </w:rPr>
        <w:t>to</w:t>
      </w:r>
      <w:r w:rsidR="00E14D22">
        <w:rPr>
          <w:rFonts w:asciiTheme="minorHAnsi" w:hAnsiTheme="minorHAnsi"/>
          <w:sz w:val="20"/>
          <w:szCs w:val="20"/>
        </w:rPr>
        <w:t xml:space="preserve"> fuel</w:t>
      </w:r>
      <w:r w:rsidR="00BF6881" w:rsidRPr="00F222ED">
        <w:rPr>
          <w:rFonts w:asciiTheme="minorHAnsi" w:hAnsiTheme="minorHAnsi"/>
          <w:sz w:val="20"/>
          <w:szCs w:val="20"/>
        </w:rPr>
        <w:t xml:space="preserve"> economy, refinement and exterior design</w:t>
      </w:r>
      <w:r w:rsidRPr="00F222ED">
        <w:rPr>
          <w:rFonts w:asciiTheme="minorHAnsi" w:hAnsiTheme="minorHAnsi"/>
          <w:sz w:val="20"/>
          <w:szCs w:val="20"/>
        </w:rPr>
        <w:t xml:space="preserve"> to </w:t>
      </w:r>
      <w:r w:rsidR="007F37CE" w:rsidRPr="00F222ED">
        <w:rPr>
          <w:rFonts w:asciiTheme="minorHAnsi" w:hAnsiTheme="minorHAnsi"/>
          <w:sz w:val="20"/>
          <w:szCs w:val="20"/>
        </w:rPr>
        <w:t>boost</w:t>
      </w:r>
      <w:r w:rsidR="00BF6881" w:rsidRPr="00F222ED">
        <w:rPr>
          <w:rFonts w:asciiTheme="minorHAnsi" w:hAnsiTheme="minorHAnsi"/>
          <w:sz w:val="20"/>
          <w:szCs w:val="20"/>
        </w:rPr>
        <w:t xml:space="preserve"> its</w:t>
      </w:r>
      <w:r w:rsidR="00E03FBD" w:rsidRPr="00F222ED">
        <w:rPr>
          <w:rFonts w:asciiTheme="minorHAnsi" w:hAnsiTheme="minorHAnsi"/>
          <w:sz w:val="20"/>
          <w:szCs w:val="20"/>
        </w:rPr>
        <w:t xml:space="preserve"> competitiveness in</w:t>
      </w:r>
      <w:r w:rsidRPr="00F222ED">
        <w:rPr>
          <w:rFonts w:asciiTheme="minorHAnsi" w:hAnsiTheme="minorHAnsi"/>
          <w:sz w:val="20"/>
          <w:szCs w:val="20"/>
        </w:rPr>
        <w:t xml:space="preserve"> the corporate market. </w:t>
      </w:r>
    </w:p>
    <w:p w:rsidR="00505250" w:rsidRDefault="00505250" w:rsidP="00FB7F86">
      <w:pPr>
        <w:spacing w:after="0"/>
        <w:rPr>
          <w:sz w:val="20"/>
          <w:szCs w:val="20"/>
        </w:rPr>
      </w:pPr>
    </w:p>
    <w:p w:rsidR="00BF6881" w:rsidRPr="00F222ED" w:rsidRDefault="00D32B91" w:rsidP="00FB7F86">
      <w:pPr>
        <w:spacing w:after="0"/>
        <w:rPr>
          <w:sz w:val="20"/>
          <w:szCs w:val="20"/>
        </w:rPr>
      </w:pPr>
      <w:r>
        <w:rPr>
          <w:sz w:val="20"/>
          <w:szCs w:val="20"/>
        </w:rPr>
        <w:t>Both t</w:t>
      </w:r>
      <w:r w:rsidR="00BF6881" w:rsidRPr="00F222ED">
        <w:rPr>
          <w:sz w:val="20"/>
          <w:szCs w:val="20"/>
        </w:rPr>
        <w:t>he Acco</w:t>
      </w:r>
      <w:r w:rsidR="00EB5E60">
        <w:rPr>
          <w:sz w:val="20"/>
          <w:szCs w:val="20"/>
        </w:rPr>
        <w:t>rd Sal</w:t>
      </w:r>
      <w:r w:rsidR="00E14D22">
        <w:rPr>
          <w:sz w:val="20"/>
          <w:szCs w:val="20"/>
        </w:rPr>
        <w:t xml:space="preserve">oon and </w:t>
      </w:r>
      <w:proofErr w:type="spellStart"/>
      <w:r w:rsidR="00E14D22">
        <w:rPr>
          <w:sz w:val="20"/>
          <w:szCs w:val="20"/>
        </w:rPr>
        <w:t>Tourer</w:t>
      </w:r>
      <w:proofErr w:type="spellEnd"/>
      <w:r w:rsidR="00E14D22">
        <w:rPr>
          <w:sz w:val="20"/>
          <w:szCs w:val="20"/>
        </w:rPr>
        <w:t xml:space="preserve"> models continue to offer impressive quality and high specification,</w:t>
      </w:r>
      <w:r>
        <w:rPr>
          <w:sz w:val="20"/>
          <w:szCs w:val="20"/>
        </w:rPr>
        <w:t xml:space="preserve"> and aim to combine</w:t>
      </w:r>
      <w:r w:rsidR="00EB5E60">
        <w:rPr>
          <w:sz w:val="20"/>
          <w:szCs w:val="20"/>
        </w:rPr>
        <w:t xml:space="preserve"> class-leading reliability</w:t>
      </w:r>
      <w:r w:rsidR="00BF6881" w:rsidRPr="00F222ED">
        <w:rPr>
          <w:sz w:val="20"/>
          <w:szCs w:val="20"/>
        </w:rPr>
        <w:t xml:space="preserve"> </w:t>
      </w:r>
      <w:r>
        <w:rPr>
          <w:sz w:val="20"/>
          <w:szCs w:val="20"/>
        </w:rPr>
        <w:t>with</w:t>
      </w:r>
      <w:r w:rsidR="00505250" w:rsidRPr="00F222ED">
        <w:rPr>
          <w:sz w:val="20"/>
          <w:szCs w:val="20"/>
        </w:rPr>
        <w:t xml:space="preserve"> lower running costs</w:t>
      </w:r>
      <w:r w:rsidR="00E20132" w:rsidRPr="00F222ED">
        <w:rPr>
          <w:sz w:val="20"/>
          <w:szCs w:val="20"/>
        </w:rPr>
        <w:t>.</w:t>
      </w:r>
      <w:r w:rsidR="00BF6881" w:rsidRPr="00F222ED">
        <w:rPr>
          <w:sz w:val="20"/>
          <w:szCs w:val="20"/>
        </w:rPr>
        <w:t xml:space="preserve"> </w:t>
      </w:r>
    </w:p>
    <w:p w:rsidR="00BF6881" w:rsidRPr="00F222ED" w:rsidRDefault="00BF6881" w:rsidP="00FB7F86">
      <w:pPr>
        <w:spacing w:after="0"/>
        <w:rPr>
          <w:sz w:val="20"/>
          <w:szCs w:val="20"/>
        </w:rPr>
      </w:pPr>
    </w:p>
    <w:p w:rsidR="00DF36F3" w:rsidRPr="00F222ED" w:rsidRDefault="00D32B91" w:rsidP="00FB7F86">
      <w:pPr>
        <w:spacing w:after="0"/>
        <w:rPr>
          <w:sz w:val="20"/>
          <w:szCs w:val="20"/>
        </w:rPr>
      </w:pPr>
      <w:r>
        <w:rPr>
          <w:sz w:val="20"/>
          <w:szCs w:val="20"/>
        </w:rPr>
        <w:t xml:space="preserve">Fuel economy and emissions of Honda’s refined 2.2 litre </w:t>
      </w:r>
      <w:proofErr w:type="spellStart"/>
      <w:r>
        <w:rPr>
          <w:sz w:val="20"/>
          <w:szCs w:val="20"/>
        </w:rPr>
        <w:t>i</w:t>
      </w:r>
      <w:proofErr w:type="spellEnd"/>
      <w:r>
        <w:rPr>
          <w:sz w:val="20"/>
          <w:szCs w:val="20"/>
        </w:rPr>
        <w:t xml:space="preserve">-DTEC diesel engine have been improved by reducing internal frictional losses. The </w:t>
      </w:r>
      <w:r w:rsidR="009E0BF9" w:rsidRPr="00F222ED">
        <w:rPr>
          <w:sz w:val="20"/>
          <w:szCs w:val="20"/>
        </w:rPr>
        <w:t>result of this update</w:t>
      </w:r>
      <w:r w:rsidR="00F222ED" w:rsidRPr="00F222ED">
        <w:rPr>
          <w:sz w:val="20"/>
          <w:szCs w:val="20"/>
        </w:rPr>
        <w:t xml:space="preserve"> is a</w:t>
      </w:r>
      <w:r w:rsidR="007C4C46" w:rsidRPr="00F222ED">
        <w:rPr>
          <w:sz w:val="20"/>
          <w:szCs w:val="20"/>
        </w:rPr>
        <w:t xml:space="preserve"> 9 g/km drop in CO</w:t>
      </w:r>
      <w:r w:rsidR="007C4C46" w:rsidRPr="00F222ED">
        <w:rPr>
          <w:sz w:val="20"/>
          <w:szCs w:val="20"/>
          <w:vertAlign w:val="subscript"/>
        </w:rPr>
        <w:t>2</w:t>
      </w:r>
      <w:r w:rsidR="007C4C46" w:rsidRPr="00F222ED">
        <w:rPr>
          <w:sz w:val="20"/>
          <w:szCs w:val="20"/>
        </w:rPr>
        <w:t xml:space="preserve"> emissions for the saloon to achieve a sub-140</w:t>
      </w:r>
      <w:r w:rsidR="009B5ADA">
        <w:rPr>
          <w:sz w:val="20"/>
          <w:szCs w:val="20"/>
        </w:rPr>
        <w:t xml:space="preserve"> </w:t>
      </w:r>
      <w:r>
        <w:rPr>
          <w:sz w:val="20"/>
          <w:szCs w:val="20"/>
        </w:rPr>
        <w:t>g/km CO</w:t>
      </w:r>
      <w:r w:rsidRPr="00EC592E">
        <w:rPr>
          <w:sz w:val="20"/>
          <w:szCs w:val="20"/>
          <w:vertAlign w:val="subscript"/>
        </w:rPr>
        <w:t>2</w:t>
      </w:r>
      <w:r>
        <w:rPr>
          <w:sz w:val="20"/>
          <w:szCs w:val="20"/>
        </w:rPr>
        <w:t xml:space="preserve"> figure (6-speed manual)</w:t>
      </w:r>
      <w:r w:rsidR="007C4C46" w:rsidRPr="00F222ED">
        <w:rPr>
          <w:sz w:val="20"/>
          <w:szCs w:val="20"/>
        </w:rPr>
        <w:t xml:space="preserve"> and an 11 g/km reduction for the automatic variant.</w:t>
      </w:r>
      <w:r w:rsidR="00EB5E60">
        <w:rPr>
          <w:sz w:val="20"/>
          <w:szCs w:val="20"/>
        </w:rPr>
        <w:t xml:space="preserve"> Power remains at 150 PS with torque at 350Nm/2000rpm.</w:t>
      </w:r>
    </w:p>
    <w:p w:rsidR="00DF36F3" w:rsidRPr="00F222ED" w:rsidRDefault="00DF36F3" w:rsidP="00FB7F86">
      <w:pPr>
        <w:spacing w:after="0"/>
        <w:rPr>
          <w:sz w:val="20"/>
          <w:szCs w:val="20"/>
        </w:rPr>
      </w:pPr>
    </w:p>
    <w:p w:rsidR="008C115B" w:rsidRPr="00AF7569" w:rsidRDefault="00AE69DD" w:rsidP="00FB7F86">
      <w:pPr>
        <w:spacing w:after="0"/>
        <w:rPr>
          <w:sz w:val="20"/>
          <w:szCs w:val="20"/>
        </w:rPr>
      </w:pPr>
      <w:r w:rsidRPr="00AF7569">
        <w:rPr>
          <w:sz w:val="20"/>
          <w:szCs w:val="20"/>
        </w:rPr>
        <w:t>Crucially</w:t>
      </w:r>
      <w:r w:rsidR="00B33F7E" w:rsidRPr="00AF7569">
        <w:rPr>
          <w:sz w:val="20"/>
          <w:szCs w:val="20"/>
        </w:rPr>
        <w:t xml:space="preserve"> for the corporate market</w:t>
      </w:r>
      <w:r w:rsidRPr="00AF7569">
        <w:rPr>
          <w:sz w:val="20"/>
          <w:szCs w:val="20"/>
        </w:rPr>
        <w:t xml:space="preserve">, the improvements to the </w:t>
      </w:r>
      <w:r w:rsidR="00CA4DFC">
        <w:rPr>
          <w:sz w:val="20"/>
          <w:szCs w:val="20"/>
        </w:rPr>
        <w:t xml:space="preserve">2.2 </w:t>
      </w:r>
      <w:proofErr w:type="spellStart"/>
      <w:r w:rsidR="00CA4DFC">
        <w:rPr>
          <w:sz w:val="20"/>
          <w:szCs w:val="20"/>
        </w:rPr>
        <w:t>i</w:t>
      </w:r>
      <w:proofErr w:type="spellEnd"/>
      <w:r w:rsidR="00CA4DFC">
        <w:rPr>
          <w:sz w:val="20"/>
          <w:szCs w:val="20"/>
        </w:rPr>
        <w:t>-DTEC</w:t>
      </w:r>
      <w:r w:rsidR="00A94FAA" w:rsidRPr="00AF7569">
        <w:rPr>
          <w:sz w:val="20"/>
          <w:szCs w:val="20"/>
        </w:rPr>
        <w:t xml:space="preserve"> and a host of aerodynamic revisions to the car</w:t>
      </w:r>
      <w:r w:rsidR="009E0BF9" w:rsidRPr="00AF7569">
        <w:rPr>
          <w:sz w:val="20"/>
          <w:szCs w:val="20"/>
        </w:rPr>
        <w:t xml:space="preserve"> mean </w:t>
      </w:r>
      <w:r w:rsidRPr="00AF7569">
        <w:rPr>
          <w:sz w:val="20"/>
          <w:szCs w:val="20"/>
        </w:rPr>
        <w:t>t</w:t>
      </w:r>
      <w:r w:rsidR="00CA4DFC">
        <w:rPr>
          <w:rFonts w:cs="Arial"/>
          <w:sz w:val="20"/>
          <w:szCs w:val="20"/>
        </w:rPr>
        <w:t>he diesel engine</w:t>
      </w:r>
      <w:r w:rsidRPr="00AF7569">
        <w:rPr>
          <w:rFonts w:cs="Arial"/>
          <w:sz w:val="20"/>
          <w:szCs w:val="20"/>
        </w:rPr>
        <w:t xml:space="preserve"> in</w:t>
      </w:r>
      <w:r w:rsidR="007F37CE" w:rsidRPr="00AF7569">
        <w:rPr>
          <w:rFonts w:cs="Arial"/>
          <w:sz w:val="20"/>
          <w:szCs w:val="20"/>
        </w:rPr>
        <w:t xml:space="preserve"> automatic guise a</w:t>
      </w:r>
      <w:r w:rsidR="007C4C46" w:rsidRPr="00AF7569">
        <w:rPr>
          <w:rFonts w:cs="Arial"/>
          <w:sz w:val="20"/>
          <w:szCs w:val="20"/>
        </w:rPr>
        <w:t>long with the</w:t>
      </w:r>
      <w:r w:rsidR="007F37CE" w:rsidRPr="00AF7569">
        <w:rPr>
          <w:rFonts w:cs="Arial"/>
          <w:sz w:val="20"/>
          <w:szCs w:val="20"/>
        </w:rPr>
        <w:t xml:space="preserve"> 2.0 </w:t>
      </w:r>
      <w:proofErr w:type="spellStart"/>
      <w:r w:rsidR="007F37CE" w:rsidRPr="00AF7569">
        <w:rPr>
          <w:rFonts w:cs="Arial"/>
          <w:sz w:val="20"/>
          <w:szCs w:val="20"/>
        </w:rPr>
        <w:t>i</w:t>
      </w:r>
      <w:proofErr w:type="spellEnd"/>
      <w:r w:rsidR="007F37CE" w:rsidRPr="00AF7569">
        <w:rPr>
          <w:rFonts w:cs="Arial"/>
          <w:sz w:val="20"/>
          <w:szCs w:val="20"/>
        </w:rPr>
        <w:t xml:space="preserve">-VTEC manual </w:t>
      </w:r>
      <w:r w:rsidRPr="00AF7569">
        <w:rPr>
          <w:rFonts w:cs="Arial"/>
          <w:sz w:val="20"/>
          <w:szCs w:val="20"/>
        </w:rPr>
        <w:t xml:space="preserve">now </w:t>
      </w:r>
      <w:r w:rsidR="007F37CE" w:rsidRPr="00AF7569">
        <w:rPr>
          <w:rFonts w:cs="Arial"/>
          <w:sz w:val="20"/>
          <w:szCs w:val="20"/>
        </w:rPr>
        <w:t xml:space="preserve">fit in neatly below the </w:t>
      </w:r>
      <w:r w:rsidRPr="00AF7569">
        <w:rPr>
          <w:rFonts w:cs="Arial"/>
          <w:sz w:val="20"/>
          <w:szCs w:val="20"/>
        </w:rPr>
        <w:t>all-important</w:t>
      </w:r>
      <w:r w:rsidR="007F37CE" w:rsidRPr="00AF7569">
        <w:rPr>
          <w:rFonts w:cs="Arial"/>
          <w:sz w:val="20"/>
          <w:szCs w:val="20"/>
        </w:rPr>
        <w:t xml:space="preserve"> </w:t>
      </w:r>
      <w:r w:rsidR="00EB5E60" w:rsidRPr="00AF7569">
        <w:rPr>
          <w:rFonts w:cs="Arial"/>
          <w:sz w:val="20"/>
          <w:szCs w:val="20"/>
        </w:rPr>
        <w:t>160g/km Write</w:t>
      </w:r>
      <w:r w:rsidRPr="00AF7569">
        <w:rPr>
          <w:rFonts w:cs="Arial"/>
          <w:sz w:val="20"/>
          <w:szCs w:val="20"/>
        </w:rPr>
        <w:t xml:space="preserve"> </w:t>
      </w:r>
      <w:proofErr w:type="gramStart"/>
      <w:r w:rsidRPr="00AF7569">
        <w:rPr>
          <w:rFonts w:cs="Arial"/>
          <w:sz w:val="20"/>
          <w:szCs w:val="20"/>
        </w:rPr>
        <w:t>Down</w:t>
      </w:r>
      <w:proofErr w:type="gramEnd"/>
      <w:r w:rsidRPr="00AF7569">
        <w:rPr>
          <w:rFonts w:cs="Arial"/>
          <w:sz w:val="20"/>
          <w:szCs w:val="20"/>
        </w:rPr>
        <w:t xml:space="preserve"> Allowance threshold for the first time. </w:t>
      </w:r>
    </w:p>
    <w:p w:rsidR="00505250" w:rsidRPr="00F222ED" w:rsidRDefault="00505250" w:rsidP="00505250">
      <w:pPr>
        <w:spacing w:after="0"/>
        <w:rPr>
          <w:b/>
          <w:sz w:val="20"/>
          <w:szCs w:val="20"/>
        </w:rPr>
      </w:pPr>
    </w:p>
    <w:tbl>
      <w:tblPr>
        <w:tblStyle w:val="TableGrid"/>
        <w:tblW w:w="0" w:type="auto"/>
        <w:tblLook w:val="04A0"/>
      </w:tblPr>
      <w:tblGrid>
        <w:gridCol w:w="1848"/>
        <w:gridCol w:w="1848"/>
        <w:gridCol w:w="1848"/>
        <w:gridCol w:w="1849"/>
        <w:gridCol w:w="1849"/>
      </w:tblGrid>
      <w:tr w:rsidR="00BF6881" w:rsidRPr="00F222ED" w:rsidTr="00BF6881">
        <w:tc>
          <w:tcPr>
            <w:tcW w:w="1848" w:type="dxa"/>
          </w:tcPr>
          <w:p w:rsidR="00BF6881" w:rsidRPr="00F222ED" w:rsidRDefault="00BF6881" w:rsidP="00505250">
            <w:pPr>
              <w:rPr>
                <w:sz w:val="20"/>
                <w:szCs w:val="20"/>
              </w:rPr>
            </w:pPr>
          </w:p>
        </w:tc>
        <w:tc>
          <w:tcPr>
            <w:tcW w:w="1848" w:type="dxa"/>
          </w:tcPr>
          <w:p w:rsidR="00BF6881" w:rsidRPr="00F222ED" w:rsidRDefault="00BF6881" w:rsidP="00505250">
            <w:pPr>
              <w:rPr>
                <w:sz w:val="20"/>
                <w:szCs w:val="20"/>
              </w:rPr>
            </w:pPr>
            <w:r w:rsidRPr="00F222ED">
              <w:rPr>
                <w:sz w:val="20"/>
                <w:szCs w:val="20"/>
              </w:rPr>
              <w:t>Saloon</w:t>
            </w:r>
            <w:r w:rsidR="00505250" w:rsidRPr="00F222ED">
              <w:rPr>
                <w:sz w:val="20"/>
                <w:szCs w:val="20"/>
              </w:rPr>
              <w:t xml:space="preserve"> 2.2 </w:t>
            </w:r>
            <w:proofErr w:type="spellStart"/>
            <w:r w:rsidR="00505250" w:rsidRPr="00F222ED">
              <w:rPr>
                <w:sz w:val="20"/>
                <w:szCs w:val="20"/>
              </w:rPr>
              <w:t>i</w:t>
            </w:r>
            <w:proofErr w:type="spellEnd"/>
            <w:r w:rsidR="00505250" w:rsidRPr="00F222ED">
              <w:rPr>
                <w:sz w:val="20"/>
                <w:szCs w:val="20"/>
              </w:rPr>
              <w:t>-DTEC</w:t>
            </w:r>
            <w:r w:rsidRPr="00F222ED">
              <w:rPr>
                <w:sz w:val="20"/>
                <w:szCs w:val="20"/>
              </w:rPr>
              <w:t xml:space="preserve"> manual</w:t>
            </w:r>
          </w:p>
        </w:tc>
        <w:tc>
          <w:tcPr>
            <w:tcW w:w="1848" w:type="dxa"/>
          </w:tcPr>
          <w:p w:rsidR="00BF6881" w:rsidRPr="00F222ED" w:rsidRDefault="00BF6881" w:rsidP="00505250">
            <w:pPr>
              <w:rPr>
                <w:sz w:val="20"/>
                <w:szCs w:val="20"/>
              </w:rPr>
            </w:pPr>
            <w:r w:rsidRPr="00F222ED">
              <w:rPr>
                <w:sz w:val="20"/>
                <w:szCs w:val="20"/>
              </w:rPr>
              <w:t xml:space="preserve">Saloon 2.2 </w:t>
            </w:r>
            <w:proofErr w:type="spellStart"/>
            <w:r w:rsidR="00505250" w:rsidRPr="00F222ED">
              <w:rPr>
                <w:sz w:val="20"/>
                <w:szCs w:val="20"/>
              </w:rPr>
              <w:t>i</w:t>
            </w:r>
            <w:proofErr w:type="spellEnd"/>
            <w:r w:rsidR="00505250" w:rsidRPr="00F222ED">
              <w:rPr>
                <w:sz w:val="20"/>
                <w:szCs w:val="20"/>
              </w:rPr>
              <w:t xml:space="preserve">-DTEC </w:t>
            </w:r>
            <w:r w:rsidRPr="00F222ED">
              <w:rPr>
                <w:sz w:val="20"/>
                <w:szCs w:val="20"/>
              </w:rPr>
              <w:t>auto</w:t>
            </w:r>
          </w:p>
        </w:tc>
        <w:tc>
          <w:tcPr>
            <w:tcW w:w="1849" w:type="dxa"/>
          </w:tcPr>
          <w:p w:rsidR="00BF6881" w:rsidRPr="00F222ED" w:rsidRDefault="00BF6881" w:rsidP="00505250">
            <w:pPr>
              <w:rPr>
                <w:sz w:val="20"/>
                <w:szCs w:val="20"/>
              </w:rPr>
            </w:pPr>
            <w:proofErr w:type="spellStart"/>
            <w:r w:rsidRPr="00F222ED">
              <w:rPr>
                <w:sz w:val="20"/>
                <w:szCs w:val="20"/>
              </w:rPr>
              <w:t>Tourer</w:t>
            </w:r>
            <w:proofErr w:type="spellEnd"/>
            <w:r w:rsidRPr="00F222ED">
              <w:rPr>
                <w:sz w:val="20"/>
                <w:szCs w:val="20"/>
              </w:rPr>
              <w:t xml:space="preserve"> 2.2 </w:t>
            </w:r>
            <w:proofErr w:type="spellStart"/>
            <w:r w:rsidR="00505250" w:rsidRPr="00F222ED">
              <w:rPr>
                <w:sz w:val="20"/>
                <w:szCs w:val="20"/>
              </w:rPr>
              <w:t>i</w:t>
            </w:r>
            <w:proofErr w:type="spellEnd"/>
            <w:r w:rsidR="00505250" w:rsidRPr="00F222ED">
              <w:rPr>
                <w:sz w:val="20"/>
                <w:szCs w:val="20"/>
              </w:rPr>
              <w:t xml:space="preserve">-DTEC </w:t>
            </w:r>
            <w:r w:rsidRPr="00F222ED">
              <w:rPr>
                <w:sz w:val="20"/>
                <w:szCs w:val="20"/>
              </w:rPr>
              <w:t>manual</w:t>
            </w:r>
          </w:p>
        </w:tc>
        <w:tc>
          <w:tcPr>
            <w:tcW w:w="1849" w:type="dxa"/>
          </w:tcPr>
          <w:p w:rsidR="00BF6881" w:rsidRPr="00F222ED" w:rsidRDefault="00505250" w:rsidP="00505250">
            <w:pPr>
              <w:rPr>
                <w:sz w:val="20"/>
                <w:szCs w:val="20"/>
              </w:rPr>
            </w:pPr>
            <w:r w:rsidRPr="00F222ED">
              <w:rPr>
                <w:sz w:val="20"/>
                <w:szCs w:val="20"/>
              </w:rPr>
              <w:t xml:space="preserve">Saloon 2.0 </w:t>
            </w:r>
            <w:proofErr w:type="spellStart"/>
            <w:r w:rsidRPr="00F222ED">
              <w:rPr>
                <w:sz w:val="20"/>
                <w:szCs w:val="20"/>
              </w:rPr>
              <w:t>i</w:t>
            </w:r>
            <w:proofErr w:type="spellEnd"/>
            <w:r w:rsidRPr="00F222ED">
              <w:rPr>
                <w:sz w:val="20"/>
                <w:szCs w:val="20"/>
              </w:rPr>
              <w:t>-VTEC man</w:t>
            </w:r>
            <w:r w:rsidR="00A94FAA">
              <w:rPr>
                <w:sz w:val="20"/>
                <w:szCs w:val="20"/>
              </w:rPr>
              <w:t>ual</w:t>
            </w:r>
          </w:p>
        </w:tc>
      </w:tr>
      <w:tr w:rsidR="00BF6881" w:rsidRPr="00F222ED" w:rsidTr="00BF6881">
        <w:tc>
          <w:tcPr>
            <w:tcW w:w="1848" w:type="dxa"/>
          </w:tcPr>
          <w:p w:rsidR="00BF6881" w:rsidRPr="00F222ED" w:rsidRDefault="00505250" w:rsidP="00505250">
            <w:pPr>
              <w:rPr>
                <w:b/>
                <w:sz w:val="20"/>
                <w:szCs w:val="20"/>
              </w:rPr>
            </w:pPr>
            <w:r w:rsidRPr="00F222ED">
              <w:rPr>
                <w:b/>
                <w:sz w:val="20"/>
                <w:szCs w:val="20"/>
              </w:rPr>
              <w:t>New CO2 figure</w:t>
            </w:r>
            <w:r w:rsidR="005D4976">
              <w:rPr>
                <w:b/>
                <w:sz w:val="20"/>
                <w:szCs w:val="20"/>
              </w:rPr>
              <w:t xml:space="preserve"> from</w:t>
            </w:r>
          </w:p>
        </w:tc>
        <w:tc>
          <w:tcPr>
            <w:tcW w:w="1848" w:type="dxa"/>
          </w:tcPr>
          <w:p w:rsidR="00BF6881" w:rsidRPr="00F222ED" w:rsidRDefault="00505250" w:rsidP="00505250">
            <w:pPr>
              <w:rPr>
                <w:b/>
                <w:sz w:val="20"/>
                <w:szCs w:val="20"/>
              </w:rPr>
            </w:pPr>
            <w:r w:rsidRPr="00F222ED">
              <w:rPr>
                <w:b/>
                <w:sz w:val="20"/>
                <w:szCs w:val="20"/>
              </w:rPr>
              <w:t>138 g/km</w:t>
            </w:r>
          </w:p>
        </w:tc>
        <w:tc>
          <w:tcPr>
            <w:tcW w:w="1848" w:type="dxa"/>
          </w:tcPr>
          <w:p w:rsidR="00BF6881" w:rsidRPr="00F222ED" w:rsidRDefault="00505250" w:rsidP="00505250">
            <w:pPr>
              <w:rPr>
                <w:b/>
                <w:sz w:val="20"/>
                <w:szCs w:val="20"/>
              </w:rPr>
            </w:pPr>
            <w:r w:rsidRPr="00F222ED">
              <w:rPr>
                <w:b/>
                <w:sz w:val="20"/>
                <w:szCs w:val="20"/>
              </w:rPr>
              <w:t>159 g/km</w:t>
            </w:r>
          </w:p>
        </w:tc>
        <w:tc>
          <w:tcPr>
            <w:tcW w:w="1849" w:type="dxa"/>
          </w:tcPr>
          <w:p w:rsidR="00BF6881" w:rsidRPr="00F222ED" w:rsidRDefault="00505250" w:rsidP="00505250">
            <w:pPr>
              <w:rPr>
                <w:b/>
                <w:sz w:val="20"/>
                <w:szCs w:val="20"/>
              </w:rPr>
            </w:pPr>
            <w:r w:rsidRPr="00F222ED">
              <w:rPr>
                <w:b/>
                <w:sz w:val="20"/>
                <w:szCs w:val="20"/>
              </w:rPr>
              <w:t>143 g/km</w:t>
            </w:r>
          </w:p>
        </w:tc>
        <w:tc>
          <w:tcPr>
            <w:tcW w:w="1849" w:type="dxa"/>
          </w:tcPr>
          <w:p w:rsidR="00BF6881" w:rsidRPr="00F222ED" w:rsidRDefault="00505250" w:rsidP="00505250">
            <w:pPr>
              <w:rPr>
                <w:b/>
                <w:sz w:val="20"/>
                <w:szCs w:val="20"/>
              </w:rPr>
            </w:pPr>
            <w:r w:rsidRPr="00F222ED">
              <w:rPr>
                <w:b/>
                <w:sz w:val="20"/>
                <w:szCs w:val="20"/>
              </w:rPr>
              <w:t>159 g/km</w:t>
            </w:r>
          </w:p>
        </w:tc>
      </w:tr>
      <w:tr w:rsidR="00BF6881" w:rsidRPr="00F222ED" w:rsidTr="00BF6881">
        <w:tc>
          <w:tcPr>
            <w:tcW w:w="1848" w:type="dxa"/>
          </w:tcPr>
          <w:p w:rsidR="00BF6881" w:rsidRPr="00F222ED" w:rsidRDefault="00505250" w:rsidP="00505250">
            <w:pPr>
              <w:rPr>
                <w:sz w:val="20"/>
                <w:szCs w:val="20"/>
              </w:rPr>
            </w:pPr>
            <w:r w:rsidRPr="00F222ED">
              <w:rPr>
                <w:sz w:val="20"/>
                <w:szCs w:val="20"/>
              </w:rPr>
              <w:t>Outgoing CO2 figures</w:t>
            </w:r>
          </w:p>
        </w:tc>
        <w:tc>
          <w:tcPr>
            <w:tcW w:w="1848" w:type="dxa"/>
          </w:tcPr>
          <w:p w:rsidR="00BF6881" w:rsidRPr="00F222ED" w:rsidRDefault="00505250" w:rsidP="00505250">
            <w:pPr>
              <w:rPr>
                <w:sz w:val="20"/>
                <w:szCs w:val="20"/>
              </w:rPr>
            </w:pPr>
            <w:r w:rsidRPr="00F222ED">
              <w:rPr>
                <w:sz w:val="20"/>
                <w:szCs w:val="20"/>
              </w:rPr>
              <w:t>147 g/km</w:t>
            </w:r>
          </w:p>
        </w:tc>
        <w:tc>
          <w:tcPr>
            <w:tcW w:w="1848" w:type="dxa"/>
          </w:tcPr>
          <w:p w:rsidR="00BF6881" w:rsidRPr="00F222ED" w:rsidRDefault="00505250" w:rsidP="00505250">
            <w:pPr>
              <w:rPr>
                <w:sz w:val="20"/>
                <w:szCs w:val="20"/>
              </w:rPr>
            </w:pPr>
            <w:r w:rsidRPr="00F222ED">
              <w:rPr>
                <w:sz w:val="20"/>
                <w:szCs w:val="20"/>
              </w:rPr>
              <w:t>170 g/km</w:t>
            </w:r>
          </w:p>
        </w:tc>
        <w:tc>
          <w:tcPr>
            <w:tcW w:w="1849" w:type="dxa"/>
          </w:tcPr>
          <w:p w:rsidR="00BF6881" w:rsidRPr="00F222ED" w:rsidRDefault="00505250" w:rsidP="00505250">
            <w:pPr>
              <w:rPr>
                <w:sz w:val="20"/>
                <w:szCs w:val="20"/>
              </w:rPr>
            </w:pPr>
            <w:r w:rsidRPr="00F222ED">
              <w:rPr>
                <w:sz w:val="20"/>
                <w:szCs w:val="20"/>
              </w:rPr>
              <w:t>153 g/km</w:t>
            </w:r>
          </w:p>
        </w:tc>
        <w:tc>
          <w:tcPr>
            <w:tcW w:w="1849" w:type="dxa"/>
          </w:tcPr>
          <w:p w:rsidR="00BF6881" w:rsidRPr="00F222ED" w:rsidRDefault="00505250" w:rsidP="00505250">
            <w:pPr>
              <w:rPr>
                <w:sz w:val="20"/>
                <w:szCs w:val="20"/>
              </w:rPr>
            </w:pPr>
            <w:r w:rsidRPr="00F222ED">
              <w:rPr>
                <w:sz w:val="20"/>
                <w:szCs w:val="20"/>
              </w:rPr>
              <w:t>168 g/km</w:t>
            </w:r>
          </w:p>
        </w:tc>
      </w:tr>
      <w:tr w:rsidR="00BF6881" w:rsidRPr="00F222ED" w:rsidTr="00BF6881">
        <w:tc>
          <w:tcPr>
            <w:tcW w:w="1848" w:type="dxa"/>
          </w:tcPr>
          <w:p w:rsidR="00BF6881" w:rsidRPr="00F222ED" w:rsidRDefault="00505250" w:rsidP="00505250">
            <w:pPr>
              <w:rPr>
                <w:sz w:val="20"/>
                <w:szCs w:val="20"/>
              </w:rPr>
            </w:pPr>
            <w:r w:rsidRPr="00F222ED">
              <w:rPr>
                <w:sz w:val="20"/>
                <w:szCs w:val="20"/>
              </w:rPr>
              <w:t>Improvement</w:t>
            </w:r>
          </w:p>
        </w:tc>
        <w:tc>
          <w:tcPr>
            <w:tcW w:w="1848" w:type="dxa"/>
          </w:tcPr>
          <w:p w:rsidR="00BF6881" w:rsidRPr="00F222ED" w:rsidRDefault="00505250" w:rsidP="00505250">
            <w:pPr>
              <w:rPr>
                <w:sz w:val="20"/>
                <w:szCs w:val="20"/>
              </w:rPr>
            </w:pPr>
            <w:r w:rsidRPr="00F222ED">
              <w:rPr>
                <w:sz w:val="20"/>
                <w:szCs w:val="20"/>
              </w:rPr>
              <w:t>9g</w:t>
            </w:r>
          </w:p>
        </w:tc>
        <w:tc>
          <w:tcPr>
            <w:tcW w:w="1848" w:type="dxa"/>
          </w:tcPr>
          <w:p w:rsidR="00BF6881" w:rsidRPr="00F222ED" w:rsidRDefault="00505250" w:rsidP="00505250">
            <w:pPr>
              <w:rPr>
                <w:sz w:val="20"/>
                <w:szCs w:val="20"/>
              </w:rPr>
            </w:pPr>
            <w:r w:rsidRPr="00F222ED">
              <w:rPr>
                <w:sz w:val="20"/>
                <w:szCs w:val="20"/>
              </w:rPr>
              <w:t>11g</w:t>
            </w:r>
          </w:p>
        </w:tc>
        <w:tc>
          <w:tcPr>
            <w:tcW w:w="1849" w:type="dxa"/>
          </w:tcPr>
          <w:p w:rsidR="00BF6881" w:rsidRPr="00F222ED" w:rsidRDefault="00505250" w:rsidP="00505250">
            <w:pPr>
              <w:rPr>
                <w:sz w:val="20"/>
                <w:szCs w:val="20"/>
              </w:rPr>
            </w:pPr>
            <w:r w:rsidRPr="00F222ED">
              <w:rPr>
                <w:sz w:val="20"/>
                <w:szCs w:val="20"/>
              </w:rPr>
              <w:t>10g</w:t>
            </w:r>
          </w:p>
        </w:tc>
        <w:tc>
          <w:tcPr>
            <w:tcW w:w="1849" w:type="dxa"/>
          </w:tcPr>
          <w:p w:rsidR="00BF6881" w:rsidRPr="00F222ED" w:rsidRDefault="00505250" w:rsidP="00505250">
            <w:pPr>
              <w:rPr>
                <w:sz w:val="20"/>
                <w:szCs w:val="20"/>
              </w:rPr>
            </w:pPr>
            <w:r w:rsidRPr="00F222ED">
              <w:rPr>
                <w:sz w:val="20"/>
                <w:szCs w:val="20"/>
              </w:rPr>
              <w:t>9g</w:t>
            </w:r>
          </w:p>
        </w:tc>
      </w:tr>
      <w:tr w:rsidR="000A0E44" w:rsidRPr="00F222ED" w:rsidTr="00BF6881">
        <w:tc>
          <w:tcPr>
            <w:tcW w:w="1848" w:type="dxa"/>
          </w:tcPr>
          <w:p w:rsidR="000A0E44" w:rsidRPr="00F222ED" w:rsidRDefault="000A0E44" w:rsidP="00505250">
            <w:pPr>
              <w:rPr>
                <w:sz w:val="20"/>
                <w:szCs w:val="20"/>
              </w:rPr>
            </w:pPr>
            <w:r>
              <w:rPr>
                <w:sz w:val="20"/>
                <w:szCs w:val="20"/>
              </w:rPr>
              <w:t>Fuel economy</w:t>
            </w:r>
            <w:r w:rsidR="005D4976">
              <w:rPr>
                <w:sz w:val="20"/>
                <w:szCs w:val="20"/>
              </w:rPr>
              <w:t xml:space="preserve"> from</w:t>
            </w:r>
          </w:p>
        </w:tc>
        <w:tc>
          <w:tcPr>
            <w:tcW w:w="1848" w:type="dxa"/>
          </w:tcPr>
          <w:p w:rsidR="000A0E44" w:rsidRPr="00F222ED" w:rsidRDefault="000A0E44" w:rsidP="00505250">
            <w:pPr>
              <w:rPr>
                <w:sz w:val="20"/>
                <w:szCs w:val="20"/>
              </w:rPr>
            </w:pPr>
            <w:r>
              <w:rPr>
                <w:sz w:val="20"/>
                <w:szCs w:val="20"/>
              </w:rPr>
              <w:t>53.3 mpg</w:t>
            </w:r>
          </w:p>
        </w:tc>
        <w:tc>
          <w:tcPr>
            <w:tcW w:w="1848" w:type="dxa"/>
          </w:tcPr>
          <w:p w:rsidR="000A0E44" w:rsidRPr="00F222ED" w:rsidRDefault="000A0E44" w:rsidP="00505250">
            <w:pPr>
              <w:rPr>
                <w:sz w:val="20"/>
                <w:szCs w:val="20"/>
              </w:rPr>
            </w:pPr>
            <w:r>
              <w:rPr>
                <w:sz w:val="20"/>
                <w:szCs w:val="20"/>
              </w:rPr>
              <w:t>46.3 mpg</w:t>
            </w:r>
          </w:p>
        </w:tc>
        <w:tc>
          <w:tcPr>
            <w:tcW w:w="1849" w:type="dxa"/>
          </w:tcPr>
          <w:p w:rsidR="000A0E44" w:rsidRPr="00F222ED" w:rsidRDefault="005D4976" w:rsidP="00505250">
            <w:pPr>
              <w:rPr>
                <w:sz w:val="20"/>
                <w:szCs w:val="20"/>
              </w:rPr>
            </w:pPr>
            <w:r>
              <w:rPr>
                <w:sz w:val="20"/>
                <w:szCs w:val="20"/>
              </w:rPr>
              <w:t>51.4</w:t>
            </w:r>
            <w:r w:rsidR="000A0E44">
              <w:rPr>
                <w:sz w:val="20"/>
                <w:szCs w:val="20"/>
              </w:rPr>
              <w:t xml:space="preserve"> mpg</w:t>
            </w:r>
          </w:p>
        </w:tc>
        <w:tc>
          <w:tcPr>
            <w:tcW w:w="1849" w:type="dxa"/>
          </w:tcPr>
          <w:p w:rsidR="000A0E44" w:rsidRPr="00F222ED" w:rsidRDefault="000A0E44" w:rsidP="00505250">
            <w:pPr>
              <w:rPr>
                <w:sz w:val="20"/>
                <w:szCs w:val="20"/>
              </w:rPr>
            </w:pPr>
            <w:r>
              <w:rPr>
                <w:sz w:val="20"/>
                <w:szCs w:val="20"/>
              </w:rPr>
              <w:t>40.9 mpg</w:t>
            </w:r>
          </w:p>
        </w:tc>
      </w:tr>
    </w:tbl>
    <w:p w:rsidR="005C6622" w:rsidRPr="00F222ED" w:rsidRDefault="005C6622" w:rsidP="00505250">
      <w:pPr>
        <w:spacing w:after="0"/>
        <w:rPr>
          <w:sz w:val="20"/>
          <w:szCs w:val="20"/>
        </w:rPr>
      </w:pPr>
    </w:p>
    <w:p w:rsidR="00505250" w:rsidRPr="00037A70" w:rsidRDefault="00D32B91" w:rsidP="00037A70">
      <w:pPr>
        <w:rPr>
          <w:rFonts w:ascii="Helvetica" w:hAnsi="Helvetica"/>
        </w:rPr>
      </w:pPr>
      <w:r>
        <w:rPr>
          <w:sz w:val="20"/>
          <w:szCs w:val="20"/>
        </w:rPr>
        <w:t>C</w:t>
      </w:r>
      <w:r w:rsidR="0007794B" w:rsidRPr="00F222ED">
        <w:rPr>
          <w:sz w:val="20"/>
          <w:szCs w:val="20"/>
        </w:rPr>
        <w:t>omfort</w:t>
      </w:r>
      <w:r w:rsidR="008C115B" w:rsidRPr="00F222ED">
        <w:rPr>
          <w:sz w:val="20"/>
          <w:szCs w:val="20"/>
        </w:rPr>
        <w:t xml:space="preserve"> </w:t>
      </w:r>
      <w:r w:rsidR="00E14D22">
        <w:rPr>
          <w:sz w:val="20"/>
          <w:szCs w:val="20"/>
        </w:rPr>
        <w:t>levels are high on the priority list</w:t>
      </w:r>
      <w:r>
        <w:rPr>
          <w:sz w:val="20"/>
          <w:szCs w:val="20"/>
        </w:rPr>
        <w:t xml:space="preserve"> for those drivers</w:t>
      </w:r>
      <w:r w:rsidR="007F4A4E" w:rsidRPr="00F222ED">
        <w:rPr>
          <w:sz w:val="20"/>
          <w:szCs w:val="20"/>
        </w:rPr>
        <w:t xml:space="preserve"> who spend time on the road</w:t>
      </w:r>
      <w:r w:rsidR="00E14D22">
        <w:rPr>
          <w:sz w:val="20"/>
          <w:szCs w:val="20"/>
        </w:rPr>
        <w:t>,</w:t>
      </w:r>
      <w:r w:rsidR="0007794B" w:rsidRPr="00F222ED">
        <w:rPr>
          <w:sz w:val="20"/>
          <w:szCs w:val="20"/>
        </w:rPr>
        <w:t xml:space="preserve"> </w:t>
      </w:r>
      <w:r w:rsidR="00037A70">
        <w:rPr>
          <w:sz w:val="20"/>
          <w:szCs w:val="20"/>
        </w:rPr>
        <w:t xml:space="preserve">and Honda </w:t>
      </w:r>
      <w:r>
        <w:rPr>
          <w:sz w:val="20"/>
          <w:szCs w:val="20"/>
        </w:rPr>
        <w:t>e</w:t>
      </w:r>
      <w:r w:rsidR="00505250" w:rsidRPr="00F222ED">
        <w:rPr>
          <w:sz w:val="20"/>
          <w:szCs w:val="20"/>
        </w:rPr>
        <w:t>ngineers from Japan worked</w:t>
      </w:r>
      <w:r w:rsidR="007C4C46" w:rsidRPr="00F222ED">
        <w:rPr>
          <w:sz w:val="20"/>
          <w:szCs w:val="20"/>
        </w:rPr>
        <w:t xml:space="preserve"> closely</w:t>
      </w:r>
      <w:r w:rsidR="00505250" w:rsidRPr="00F222ED">
        <w:rPr>
          <w:sz w:val="20"/>
          <w:szCs w:val="20"/>
        </w:rPr>
        <w:t xml:space="preserve"> with their counterparts in Germany </w:t>
      </w:r>
      <w:r w:rsidR="007C4C46" w:rsidRPr="00F222ED">
        <w:rPr>
          <w:sz w:val="20"/>
          <w:szCs w:val="20"/>
        </w:rPr>
        <w:t xml:space="preserve">and the UK to </w:t>
      </w:r>
      <w:r w:rsidR="00505250" w:rsidRPr="00F222ED">
        <w:rPr>
          <w:sz w:val="20"/>
          <w:szCs w:val="20"/>
        </w:rPr>
        <w:t>refine t</w:t>
      </w:r>
      <w:r w:rsidR="008C115B" w:rsidRPr="00F222ED">
        <w:rPr>
          <w:sz w:val="20"/>
          <w:szCs w:val="20"/>
        </w:rPr>
        <w:t>he dampers of the Accord to suit</w:t>
      </w:r>
      <w:r w:rsidR="00505250" w:rsidRPr="00F222ED">
        <w:rPr>
          <w:sz w:val="20"/>
          <w:szCs w:val="20"/>
        </w:rPr>
        <w:t xml:space="preserve"> the vast range of road conditions found in Europe. </w:t>
      </w:r>
      <w:r w:rsidR="00EB5E60">
        <w:rPr>
          <w:sz w:val="20"/>
          <w:szCs w:val="20"/>
        </w:rPr>
        <w:t>T</w:t>
      </w:r>
      <w:r w:rsidR="00037A70">
        <w:rPr>
          <w:sz w:val="20"/>
          <w:szCs w:val="20"/>
        </w:rPr>
        <w:t>he introduction</w:t>
      </w:r>
      <w:r w:rsidR="007C4C46" w:rsidRPr="00F222ED">
        <w:rPr>
          <w:sz w:val="20"/>
          <w:szCs w:val="20"/>
        </w:rPr>
        <w:t xml:space="preserve"> of higher density foam in the under bon</w:t>
      </w:r>
      <w:r w:rsidR="009B5ADA">
        <w:rPr>
          <w:sz w:val="20"/>
          <w:szCs w:val="20"/>
        </w:rPr>
        <w:t>net and dashboard areas improve</w:t>
      </w:r>
      <w:r w:rsidR="007C4C46" w:rsidRPr="00F222ED">
        <w:rPr>
          <w:sz w:val="20"/>
          <w:szCs w:val="20"/>
        </w:rPr>
        <w:t xml:space="preserve"> the NVH performance</w:t>
      </w:r>
      <w:r w:rsidR="00EB5E60">
        <w:rPr>
          <w:sz w:val="20"/>
          <w:szCs w:val="20"/>
        </w:rPr>
        <w:t>, improving overall refinement.</w:t>
      </w:r>
    </w:p>
    <w:p w:rsidR="00E20132" w:rsidRPr="00F222ED" w:rsidRDefault="00E20132" w:rsidP="00E20132">
      <w:pPr>
        <w:spacing w:after="0"/>
        <w:rPr>
          <w:b/>
          <w:sz w:val="20"/>
          <w:szCs w:val="20"/>
        </w:rPr>
      </w:pPr>
      <w:r w:rsidRPr="00F222ED">
        <w:rPr>
          <w:b/>
          <w:sz w:val="20"/>
          <w:szCs w:val="20"/>
        </w:rPr>
        <w:t>Design</w:t>
      </w:r>
      <w:r w:rsidR="00037A70">
        <w:rPr>
          <w:b/>
          <w:sz w:val="20"/>
          <w:szCs w:val="20"/>
        </w:rPr>
        <w:t xml:space="preserve"> updates</w:t>
      </w:r>
    </w:p>
    <w:p w:rsidR="00D32B91" w:rsidRDefault="007D4305" w:rsidP="00E20132">
      <w:pPr>
        <w:spacing w:after="0"/>
        <w:rPr>
          <w:sz w:val="20"/>
          <w:szCs w:val="20"/>
        </w:rPr>
      </w:pPr>
      <w:r>
        <w:rPr>
          <w:sz w:val="20"/>
          <w:szCs w:val="20"/>
        </w:rPr>
        <w:t>Both the S</w:t>
      </w:r>
      <w:r w:rsidR="00E20132" w:rsidRPr="00F222ED">
        <w:rPr>
          <w:sz w:val="20"/>
          <w:szCs w:val="20"/>
        </w:rPr>
        <w:t xml:space="preserve">aloon and </w:t>
      </w:r>
      <w:proofErr w:type="spellStart"/>
      <w:r w:rsidR="00E20132" w:rsidRPr="00F222ED">
        <w:rPr>
          <w:sz w:val="20"/>
          <w:szCs w:val="20"/>
        </w:rPr>
        <w:t>Tourer</w:t>
      </w:r>
      <w:proofErr w:type="spellEnd"/>
      <w:r w:rsidR="00E20132" w:rsidRPr="00F222ED">
        <w:rPr>
          <w:sz w:val="20"/>
          <w:szCs w:val="20"/>
        </w:rPr>
        <w:t xml:space="preserve"> have benefitted from small but noticeable changes t</w:t>
      </w:r>
      <w:r w:rsidR="00D32B91">
        <w:rPr>
          <w:sz w:val="20"/>
          <w:szCs w:val="20"/>
        </w:rPr>
        <w:t>o the head</w:t>
      </w:r>
      <w:r w:rsidR="00DF36F3" w:rsidRPr="00F222ED">
        <w:rPr>
          <w:sz w:val="20"/>
          <w:szCs w:val="20"/>
        </w:rPr>
        <w:t>lights and bumpers</w:t>
      </w:r>
      <w:r w:rsidR="00E20132" w:rsidRPr="00F222ED">
        <w:rPr>
          <w:sz w:val="20"/>
          <w:szCs w:val="20"/>
        </w:rPr>
        <w:t xml:space="preserve">. The head lights have been given a </w:t>
      </w:r>
      <w:r w:rsidR="00DF36F3" w:rsidRPr="00F222ED">
        <w:rPr>
          <w:sz w:val="20"/>
          <w:szCs w:val="20"/>
        </w:rPr>
        <w:t>cleaner</w:t>
      </w:r>
      <w:r w:rsidR="00E20132" w:rsidRPr="00F222ED">
        <w:rPr>
          <w:sz w:val="20"/>
          <w:szCs w:val="20"/>
        </w:rPr>
        <w:t xml:space="preserve"> appearance with the previously amber indicators now in a clear finish. On </w:t>
      </w:r>
      <w:r w:rsidR="00E20132" w:rsidRPr="00EB5E60">
        <w:rPr>
          <w:sz w:val="20"/>
          <w:szCs w:val="20"/>
        </w:rPr>
        <w:t>top grade cars</w:t>
      </w:r>
      <w:r w:rsidR="009B5ADA">
        <w:rPr>
          <w:color w:val="FF0000"/>
          <w:sz w:val="20"/>
          <w:szCs w:val="20"/>
        </w:rPr>
        <w:t xml:space="preserve"> </w:t>
      </w:r>
      <w:r w:rsidR="00E20132" w:rsidRPr="00F222ED">
        <w:rPr>
          <w:sz w:val="20"/>
          <w:szCs w:val="20"/>
        </w:rPr>
        <w:t xml:space="preserve">the lights are now bi-xenon and feature Active Cornering Lights to improve night time visibility. </w:t>
      </w:r>
    </w:p>
    <w:p w:rsidR="00D32B91" w:rsidRDefault="00D32B91" w:rsidP="00E20132">
      <w:pPr>
        <w:spacing w:after="0"/>
        <w:rPr>
          <w:sz w:val="20"/>
          <w:szCs w:val="20"/>
        </w:rPr>
      </w:pPr>
    </w:p>
    <w:p w:rsidR="00E20132" w:rsidRPr="00F222ED" w:rsidRDefault="00E20132" w:rsidP="00E20132">
      <w:pPr>
        <w:spacing w:after="0"/>
        <w:rPr>
          <w:sz w:val="20"/>
          <w:szCs w:val="20"/>
        </w:rPr>
      </w:pPr>
      <w:r w:rsidRPr="00F222ED">
        <w:rPr>
          <w:sz w:val="20"/>
          <w:szCs w:val="20"/>
        </w:rPr>
        <w:t xml:space="preserve">To give a sportier look the grille has </w:t>
      </w:r>
      <w:r w:rsidR="00DF36F3" w:rsidRPr="00F222ED">
        <w:rPr>
          <w:sz w:val="20"/>
          <w:szCs w:val="20"/>
        </w:rPr>
        <w:t xml:space="preserve">also </w:t>
      </w:r>
      <w:r w:rsidRPr="00F222ED">
        <w:rPr>
          <w:sz w:val="20"/>
          <w:szCs w:val="20"/>
        </w:rPr>
        <w:t>been subtly remodelled</w:t>
      </w:r>
      <w:r w:rsidR="00D32B91">
        <w:rPr>
          <w:sz w:val="20"/>
          <w:szCs w:val="20"/>
        </w:rPr>
        <w:t>,</w:t>
      </w:r>
      <w:r w:rsidRPr="00F222ED">
        <w:rPr>
          <w:sz w:val="20"/>
          <w:szCs w:val="20"/>
        </w:rPr>
        <w:t xml:space="preserve"> with the two central spars finished in the same chrome material as the outer grille. The cooling duct and fog light recesses on all models have been re-profiled with the taper of these areas given a more aggressive line, giving the car a more planted appearance. </w:t>
      </w:r>
      <w:r w:rsidR="000A0E44">
        <w:rPr>
          <w:sz w:val="20"/>
          <w:szCs w:val="20"/>
        </w:rPr>
        <w:t>To further boost the sporty look</w:t>
      </w:r>
      <w:r w:rsidR="00D32B91">
        <w:rPr>
          <w:sz w:val="20"/>
          <w:szCs w:val="20"/>
        </w:rPr>
        <w:t>,</w:t>
      </w:r>
      <w:r w:rsidR="000A0E44">
        <w:rPr>
          <w:sz w:val="20"/>
          <w:szCs w:val="20"/>
        </w:rPr>
        <w:t xml:space="preserve"> Honda is also offering 17-inch alloy wheels as a complimentary upgrade on ES and ES-GT models. </w:t>
      </w:r>
    </w:p>
    <w:p w:rsidR="00E20132" w:rsidRPr="00F222ED" w:rsidRDefault="00E20132" w:rsidP="00E20132">
      <w:pPr>
        <w:spacing w:after="0"/>
        <w:rPr>
          <w:sz w:val="20"/>
          <w:szCs w:val="20"/>
        </w:rPr>
      </w:pPr>
    </w:p>
    <w:p w:rsidR="00DF36F3" w:rsidRPr="00F222ED" w:rsidRDefault="00E20132" w:rsidP="007C4C46">
      <w:pPr>
        <w:spacing w:after="0"/>
        <w:rPr>
          <w:sz w:val="20"/>
          <w:szCs w:val="20"/>
        </w:rPr>
      </w:pPr>
      <w:r w:rsidRPr="00F222ED">
        <w:rPr>
          <w:sz w:val="20"/>
          <w:szCs w:val="20"/>
        </w:rPr>
        <w:t>The rear of the saloon model has be</w:t>
      </w:r>
      <w:r w:rsidR="00EB5E60">
        <w:rPr>
          <w:sz w:val="20"/>
          <w:szCs w:val="20"/>
        </w:rPr>
        <w:t>en subtly enhanced with the back</w:t>
      </w:r>
      <w:r w:rsidRPr="00F222ED">
        <w:rPr>
          <w:sz w:val="20"/>
          <w:szCs w:val="20"/>
        </w:rPr>
        <w:t xml:space="preserve"> lights having a light red finish for the reversing light and indicators to match the fog lig</w:t>
      </w:r>
      <w:r w:rsidR="00EB5E60">
        <w:rPr>
          <w:sz w:val="20"/>
          <w:szCs w:val="20"/>
        </w:rPr>
        <w:t>ht, giving a balance to the</w:t>
      </w:r>
      <w:r w:rsidRPr="00F222ED">
        <w:rPr>
          <w:sz w:val="20"/>
          <w:szCs w:val="20"/>
        </w:rPr>
        <w:t xml:space="preserve"> styling. Th</w:t>
      </w:r>
      <w:r w:rsidR="00DF36F3" w:rsidRPr="00F222ED">
        <w:rPr>
          <w:sz w:val="20"/>
          <w:szCs w:val="20"/>
        </w:rPr>
        <w:t xml:space="preserve">e </w:t>
      </w:r>
      <w:r w:rsidRPr="00F222ED">
        <w:rPr>
          <w:sz w:val="20"/>
          <w:szCs w:val="20"/>
        </w:rPr>
        <w:t xml:space="preserve">styling of the saloon is </w:t>
      </w:r>
      <w:r w:rsidRPr="00F222ED">
        <w:rPr>
          <w:sz w:val="20"/>
          <w:szCs w:val="20"/>
        </w:rPr>
        <w:lastRenderedPageBreak/>
        <w:t>rounded</w:t>
      </w:r>
      <w:r w:rsidR="007D4305">
        <w:rPr>
          <w:sz w:val="20"/>
          <w:szCs w:val="20"/>
        </w:rPr>
        <w:t xml:space="preserve"> off with a light chrome finish</w:t>
      </w:r>
      <w:r w:rsidRPr="00F222ED">
        <w:rPr>
          <w:sz w:val="20"/>
          <w:szCs w:val="20"/>
        </w:rPr>
        <w:t xml:space="preserve"> above the rear licence plate on most</w:t>
      </w:r>
      <w:r w:rsidR="007D4305">
        <w:rPr>
          <w:sz w:val="20"/>
          <w:szCs w:val="20"/>
        </w:rPr>
        <w:t xml:space="preserve"> models and dark chrome</w:t>
      </w:r>
      <w:r w:rsidRPr="00F222ED">
        <w:rPr>
          <w:sz w:val="20"/>
          <w:szCs w:val="20"/>
        </w:rPr>
        <w:t xml:space="preserve"> on Type S grade cars. The new exterior design cues are finished off with three new colours </w:t>
      </w:r>
      <w:r w:rsidR="007D4305">
        <w:rPr>
          <w:sz w:val="20"/>
          <w:szCs w:val="20"/>
        </w:rPr>
        <w:t xml:space="preserve">- </w:t>
      </w:r>
      <w:r w:rsidRPr="00F222ED">
        <w:rPr>
          <w:sz w:val="20"/>
          <w:szCs w:val="20"/>
        </w:rPr>
        <w:t>Alabaster Silver, Graphite Lustre</w:t>
      </w:r>
      <w:r w:rsidR="00CA4DFC">
        <w:rPr>
          <w:sz w:val="20"/>
          <w:szCs w:val="20"/>
        </w:rPr>
        <w:t xml:space="preserve"> metallic</w:t>
      </w:r>
      <w:r w:rsidRPr="00F222ED">
        <w:rPr>
          <w:sz w:val="20"/>
          <w:szCs w:val="20"/>
        </w:rPr>
        <w:t xml:space="preserve"> and Celestial Blue Pearl.</w:t>
      </w:r>
    </w:p>
    <w:p w:rsidR="007C4C46" w:rsidRPr="00F222ED" w:rsidRDefault="007C4C46" w:rsidP="007C4C46">
      <w:pPr>
        <w:spacing w:after="0"/>
        <w:rPr>
          <w:sz w:val="20"/>
          <w:szCs w:val="20"/>
        </w:rPr>
      </w:pPr>
    </w:p>
    <w:p w:rsidR="00DF36F3" w:rsidRPr="00AF7569" w:rsidRDefault="00DF36F3" w:rsidP="00DF36F3">
      <w:pPr>
        <w:spacing w:after="0"/>
        <w:rPr>
          <w:sz w:val="20"/>
          <w:szCs w:val="20"/>
        </w:rPr>
      </w:pPr>
      <w:r w:rsidRPr="00AF7569">
        <w:rPr>
          <w:sz w:val="20"/>
          <w:szCs w:val="20"/>
        </w:rPr>
        <w:t>The exterior styling changes have been complemented by a number of subtle c</w:t>
      </w:r>
      <w:r w:rsidR="00A94FAA" w:rsidRPr="00AF7569">
        <w:rPr>
          <w:sz w:val="20"/>
          <w:szCs w:val="20"/>
        </w:rPr>
        <w:t>hanges to the interior</w:t>
      </w:r>
      <w:r w:rsidR="001C2B4A" w:rsidRPr="00AF7569">
        <w:rPr>
          <w:sz w:val="20"/>
          <w:szCs w:val="20"/>
        </w:rPr>
        <w:t xml:space="preserve"> to enhance the ambience of the c</w:t>
      </w:r>
      <w:r w:rsidR="00CA4DFC">
        <w:rPr>
          <w:sz w:val="20"/>
          <w:szCs w:val="20"/>
        </w:rPr>
        <w:t>abin. Updates include new dark</w:t>
      </w:r>
      <w:r w:rsidR="001C2B4A" w:rsidRPr="00AF7569">
        <w:rPr>
          <w:sz w:val="20"/>
          <w:szCs w:val="20"/>
        </w:rPr>
        <w:t xml:space="preserve"> sil</w:t>
      </w:r>
      <w:r w:rsidR="00CA4DFC">
        <w:rPr>
          <w:sz w:val="20"/>
          <w:szCs w:val="20"/>
        </w:rPr>
        <w:t>ver interior panels and bright</w:t>
      </w:r>
      <w:r w:rsidR="001C2B4A" w:rsidRPr="00AF7569">
        <w:rPr>
          <w:sz w:val="20"/>
          <w:szCs w:val="20"/>
        </w:rPr>
        <w:t xml:space="preserve"> silver door handles and handbrake</w:t>
      </w:r>
      <w:r w:rsidR="00F4215D" w:rsidRPr="00AF7569">
        <w:rPr>
          <w:sz w:val="20"/>
          <w:szCs w:val="20"/>
        </w:rPr>
        <w:t>,</w:t>
      </w:r>
      <w:r w:rsidR="001C2B4A" w:rsidRPr="00AF7569">
        <w:rPr>
          <w:sz w:val="20"/>
          <w:szCs w:val="20"/>
        </w:rPr>
        <w:t xml:space="preserve"> while ES grades now benefit</w:t>
      </w:r>
      <w:r w:rsidRPr="00AF7569">
        <w:rPr>
          <w:sz w:val="20"/>
          <w:szCs w:val="20"/>
        </w:rPr>
        <w:t xml:space="preserve"> </w:t>
      </w:r>
      <w:r w:rsidR="001C2B4A" w:rsidRPr="00AF7569">
        <w:rPr>
          <w:sz w:val="20"/>
          <w:szCs w:val="20"/>
        </w:rPr>
        <w:t xml:space="preserve">from </w:t>
      </w:r>
      <w:r w:rsidRPr="00AF7569">
        <w:rPr>
          <w:sz w:val="20"/>
          <w:szCs w:val="20"/>
        </w:rPr>
        <w:t xml:space="preserve">new </w:t>
      </w:r>
      <w:r w:rsidR="00A94FAA" w:rsidRPr="00AF7569">
        <w:rPr>
          <w:sz w:val="20"/>
          <w:szCs w:val="20"/>
        </w:rPr>
        <w:t>seat mate</w:t>
      </w:r>
      <w:r w:rsidR="001C2B4A" w:rsidRPr="00AF7569">
        <w:rPr>
          <w:sz w:val="20"/>
          <w:szCs w:val="20"/>
        </w:rPr>
        <w:t>rials and door linings.</w:t>
      </w:r>
      <w:r w:rsidR="00CA4DFC">
        <w:rPr>
          <w:sz w:val="20"/>
          <w:szCs w:val="20"/>
        </w:rPr>
        <w:t xml:space="preserve"> The </w:t>
      </w:r>
      <w:proofErr w:type="spellStart"/>
      <w:r w:rsidR="00CA4DFC">
        <w:rPr>
          <w:sz w:val="20"/>
          <w:szCs w:val="20"/>
        </w:rPr>
        <w:t>footwells</w:t>
      </w:r>
      <w:proofErr w:type="spellEnd"/>
      <w:r w:rsidR="00CA4DFC">
        <w:rPr>
          <w:sz w:val="20"/>
          <w:szCs w:val="20"/>
        </w:rPr>
        <w:t xml:space="preserve"> of the ES and EX</w:t>
      </w:r>
      <w:r w:rsidRPr="00AF7569">
        <w:rPr>
          <w:sz w:val="20"/>
          <w:szCs w:val="20"/>
        </w:rPr>
        <w:t xml:space="preserve"> are now illuminated blue (red on </w:t>
      </w:r>
      <w:r w:rsidR="001C2B4A" w:rsidRPr="00AF7569">
        <w:rPr>
          <w:sz w:val="20"/>
          <w:szCs w:val="20"/>
        </w:rPr>
        <w:t xml:space="preserve">ES-GT and </w:t>
      </w:r>
      <w:r w:rsidRPr="00AF7569">
        <w:rPr>
          <w:sz w:val="20"/>
          <w:szCs w:val="20"/>
        </w:rPr>
        <w:t>Type S models) if the headlights are on.</w:t>
      </w:r>
    </w:p>
    <w:p w:rsidR="00DF36F3" w:rsidRPr="00F222ED" w:rsidRDefault="00DF36F3" w:rsidP="00E20132">
      <w:pPr>
        <w:spacing w:after="0"/>
        <w:rPr>
          <w:sz w:val="20"/>
          <w:szCs w:val="20"/>
        </w:rPr>
      </w:pPr>
    </w:p>
    <w:p w:rsidR="007C4C46" w:rsidRPr="00F222ED" w:rsidRDefault="007C4C46" w:rsidP="00E20132">
      <w:pPr>
        <w:spacing w:after="0"/>
        <w:rPr>
          <w:b/>
          <w:sz w:val="20"/>
          <w:szCs w:val="20"/>
        </w:rPr>
      </w:pPr>
      <w:r w:rsidRPr="00F222ED">
        <w:rPr>
          <w:b/>
          <w:sz w:val="20"/>
          <w:szCs w:val="20"/>
        </w:rPr>
        <w:t>New technology</w:t>
      </w:r>
    </w:p>
    <w:p w:rsidR="007C4C46" w:rsidRPr="00F222ED" w:rsidRDefault="007C4C46" w:rsidP="007C4C46">
      <w:pPr>
        <w:rPr>
          <w:sz w:val="20"/>
          <w:szCs w:val="20"/>
        </w:rPr>
      </w:pPr>
      <w:r w:rsidRPr="00F222ED">
        <w:rPr>
          <w:sz w:val="20"/>
          <w:szCs w:val="20"/>
        </w:rPr>
        <w:t>One of the most visible changes to the top of the range Accords is the addition of Active Cornering Lights, which provide enhanced illumination when the vehic</w:t>
      </w:r>
      <w:r w:rsidR="009E0BF9" w:rsidRPr="00F222ED">
        <w:rPr>
          <w:sz w:val="20"/>
          <w:szCs w:val="20"/>
        </w:rPr>
        <w:t xml:space="preserve">le is turning. </w:t>
      </w:r>
      <w:r w:rsidRPr="00F222ED">
        <w:rPr>
          <w:sz w:val="20"/>
          <w:szCs w:val="20"/>
        </w:rPr>
        <w:t xml:space="preserve">The light unit on the relevant side will be illuminated when the driver activates the indicators in that direction or turns the steering wheel more than 90 degrees. When the vehicle is in reverse, both lights will be activated to give a good view to either side of the driver. </w:t>
      </w:r>
    </w:p>
    <w:p w:rsidR="007C4C46" w:rsidRPr="00F222ED" w:rsidRDefault="007C4C46" w:rsidP="00F222ED">
      <w:pPr>
        <w:rPr>
          <w:sz w:val="20"/>
          <w:szCs w:val="20"/>
        </w:rPr>
      </w:pPr>
      <w:r w:rsidRPr="00F222ED">
        <w:rPr>
          <w:sz w:val="20"/>
          <w:szCs w:val="20"/>
        </w:rPr>
        <w:t>Another new lighting technology for Honda is the High Beam Support system, which is fitted on vehicles with the bi-xenon headlights. This</w:t>
      </w:r>
      <w:r w:rsidR="00EB5E60">
        <w:rPr>
          <w:sz w:val="20"/>
          <w:szCs w:val="20"/>
        </w:rPr>
        <w:t xml:space="preserve"> system is controlled by a </w:t>
      </w:r>
      <w:r w:rsidRPr="00F222ED">
        <w:rPr>
          <w:sz w:val="20"/>
          <w:szCs w:val="20"/>
        </w:rPr>
        <w:t>camera fitted to the windscreen in the area of the driver rear view mirror. The camera detects oncoming headlights or the taillights of a vehicle in front and automatically dips the headlights onto their normal s</w:t>
      </w:r>
      <w:r w:rsidR="009E0BF9" w:rsidRPr="00F222ED">
        <w:rPr>
          <w:sz w:val="20"/>
          <w:szCs w:val="20"/>
        </w:rPr>
        <w:t>etting if they are on high-beam</w:t>
      </w:r>
      <w:r w:rsidRPr="00F222ED">
        <w:rPr>
          <w:sz w:val="20"/>
          <w:szCs w:val="20"/>
        </w:rPr>
        <w:t xml:space="preserve">. </w:t>
      </w:r>
    </w:p>
    <w:p w:rsidR="00191333" w:rsidRDefault="009B5ADA" w:rsidP="00505250">
      <w:pPr>
        <w:spacing w:after="0"/>
        <w:rPr>
          <w:sz w:val="20"/>
          <w:szCs w:val="20"/>
        </w:rPr>
      </w:pPr>
      <w:r>
        <w:rPr>
          <w:sz w:val="20"/>
          <w:szCs w:val="20"/>
        </w:rPr>
        <w:t xml:space="preserve">The new Accord Saloon and </w:t>
      </w:r>
      <w:proofErr w:type="spellStart"/>
      <w:r>
        <w:rPr>
          <w:sz w:val="20"/>
          <w:szCs w:val="20"/>
        </w:rPr>
        <w:t>T</w:t>
      </w:r>
      <w:r w:rsidR="00191333" w:rsidRPr="00F222ED">
        <w:rPr>
          <w:sz w:val="20"/>
          <w:szCs w:val="20"/>
        </w:rPr>
        <w:t>ourer</w:t>
      </w:r>
      <w:proofErr w:type="spellEnd"/>
      <w:r w:rsidR="00191333" w:rsidRPr="00F222ED">
        <w:rPr>
          <w:sz w:val="20"/>
          <w:szCs w:val="20"/>
        </w:rPr>
        <w:t xml:space="preserve"> will </w:t>
      </w:r>
      <w:r w:rsidR="00D32B91">
        <w:rPr>
          <w:sz w:val="20"/>
          <w:szCs w:val="20"/>
        </w:rPr>
        <w:t>be unveiled at the Geneva Motor S</w:t>
      </w:r>
      <w:r w:rsidR="00191333" w:rsidRPr="00F222ED">
        <w:rPr>
          <w:sz w:val="20"/>
          <w:szCs w:val="20"/>
        </w:rPr>
        <w:t xml:space="preserve">how </w:t>
      </w:r>
      <w:r w:rsidR="00F222ED">
        <w:rPr>
          <w:sz w:val="20"/>
          <w:szCs w:val="20"/>
        </w:rPr>
        <w:t xml:space="preserve">in March 2011 </w:t>
      </w:r>
      <w:r w:rsidR="00191333" w:rsidRPr="00F222ED">
        <w:rPr>
          <w:sz w:val="20"/>
          <w:szCs w:val="20"/>
        </w:rPr>
        <w:t>and will go on sale in the UK in July 2011.</w:t>
      </w:r>
      <w:r w:rsidR="00DF36F3" w:rsidRPr="00F222ED">
        <w:rPr>
          <w:sz w:val="20"/>
          <w:szCs w:val="20"/>
        </w:rPr>
        <w:t xml:space="preserve"> Further information</w:t>
      </w:r>
      <w:r>
        <w:rPr>
          <w:sz w:val="20"/>
          <w:szCs w:val="20"/>
        </w:rPr>
        <w:t xml:space="preserve"> on prices, </w:t>
      </w:r>
      <w:r w:rsidR="00DF36F3" w:rsidRPr="00F222ED">
        <w:rPr>
          <w:sz w:val="20"/>
          <w:szCs w:val="20"/>
        </w:rPr>
        <w:t>equipment levels</w:t>
      </w:r>
      <w:r>
        <w:rPr>
          <w:sz w:val="20"/>
          <w:szCs w:val="20"/>
        </w:rPr>
        <w:t xml:space="preserve"> and technical information</w:t>
      </w:r>
      <w:r w:rsidR="00DF36F3" w:rsidRPr="00F222ED">
        <w:rPr>
          <w:sz w:val="20"/>
          <w:szCs w:val="20"/>
        </w:rPr>
        <w:t xml:space="preserve"> will be announced at a later date.</w:t>
      </w:r>
    </w:p>
    <w:p w:rsidR="00734B00" w:rsidRDefault="00734B00" w:rsidP="00505250">
      <w:pPr>
        <w:spacing w:after="0"/>
        <w:rPr>
          <w:sz w:val="20"/>
          <w:szCs w:val="20"/>
        </w:rPr>
      </w:pPr>
    </w:p>
    <w:p w:rsidR="00734B00" w:rsidRPr="00F222ED" w:rsidRDefault="00734B00" w:rsidP="00505250">
      <w:pPr>
        <w:spacing w:after="0"/>
        <w:rPr>
          <w:sz w:val="20"/>
          <w:szCs w:val="20"/>
        </w:rPr>
      </w:pPr>
      <w:r>
        <w:rPr>
          <w:sz w:val="20"/>
          <w:szCs w:val="20"/>
        </w:rPr>
        <w:t>Ends</w:t>
      </w:r>
    </w:p>
    <w:p w:rsidR="00E20132" w:rsidRDefault="00E20132" w:rsidP="00505250">
      <w:pPr>
        <w:spacing w:after="0"/>
      </w:pPr>
    </w:p>
    <w:p w:rsidR="00E20132" w:rsidRDefault="00E20132" w:rsidP="00505250">
      <w:pPr>
        <w:spacing w:after="0"/>
      </w:pPr>
    </w:p>
    <w:sectPr w:rsidR="00E20132" w:rsidSect="00E1262D">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A0E44" w:rsidRDefault="000A0E44" w:rsidP="00EB5E60">
      <w:pPr>
        <w:spacing w:after="0" w:line="240" w:lineRule="auto"/>
      </w:pPr>
      <w:r>
        <w:separator/>
      </w:r>
    </w:p>
  </w:endnote>
  <w:endnote w:type="continuationSeparator" w:id="0">
    <w:p w:rsidR="000A0E44" w:rsidRDefault="000A0E44" w:rsidP="00EB5E6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Helv">
    <w:panose1 w:val="020B060402020203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Helvetica">
    <w:panose1 w:val="020B060402020202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A00002BF" w:usb1="68C7FCFB" w:usb2="00000010" w:usb3="00000000" w:csb0="0002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A0E44" w:rsidRDefault="000A0E44" w:rsidP="00EB5E60">
      <w:pPr>
        <w:spacing w:after="0" w:line="240" w:lineRule="auto"/>
      </w:pPr>
      <w:r>
        <w:separator/>
      </w:r>
    </w:p>
  </w:footnote>
  <w:footnote w:type="continuationSeparator" w:id="0">
    <w:p w:rsidR="000A0E44" w:rsidRDefault="000A0E44" w:rsidP="00EB5E6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271365D"/>
    <w:multiLevelType w:val="hybridMultilevel"/>
    <w:tmpl w:val="8AA8F0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useFELayout/>
  </w:compat>
  <w:rsids>
    <w:rsidRoot w:val="00353C1F"/>
    <w:rsid w:val="00037A70"/>
    <w:rsid w:val="0007794B"/>
    <w:rsid w:val="000A0E44"/>
    <w:rsid w:val="00191333"/>
    <w:rsid w:val="001C2B4A"/>
    <w:rsid w:val="00353C1F"/>
    <w:rsid w:val="004F4C58"/>
    <w:rsid w:val="00505250"/>
    <w:rsid w:val="005A316F"/>
    <w:rsid w:val="005C6622"/>
    <w:rsid w:val="005D4976"/>
    <w:rsid w:val="0065388E"/>
    <w:rsid w:val="00734B00"/>
    <w:rsid w:val="007C4C46"/>
    <w:rsid w:val="007D4305"/>
    <w:rsid w:val="007F37CE"/>
    <w:rsid w:val="007F4A4E"/>
    <w:rsid w:val="008C115B"/>
    <w:rsid w:val="009B5ADA"/>
    <w:rsid w:val="009E0BF9"/>
    <w:rsid w:val="00A94FAA"/>
    <w:rsid w:val="00AE69DD"/>
    <w:rsid w:val="00AF7569"/>
    <w:rsid w:val="00B33F7E"/>
    <w:rsid w:val="00BC4764"/>
    <w:rsid w:val="00BF6881"/>
    <w:rsid w:val="00C05FF9"/>
    <w:rsid w:val="00C936A7"/>
    <w:rsid w:val="00CA4DFC"/>
    <w:rsid w:val="00D32B91"/>
    <w:rsid w:val="00D83083"/>
    <w:rsid w:val="00DD7E07"/>
    <w:rsid w:val="00DF36F3"/>
    <w:rsid w:val="00E03FBD"/>
    <w:rsid w:val="00E1262D"/>
    <w:rsid w:val="00E14D22"/>
    <w:rsid w:val="00E20132"/>
    <w:rsid w:val="00EB5E60"/>
    <w:rsid w:val="00EC592E"/>
    <w:rsid w:val="00F222ED"/>
    <w:rsid w:val="00F4215D"/>
    <w:rsid w:val="00F56322"/>
    <w:rsid w:val="00FB7F86"/>
    <w:rsid w:val="00FF61B2"/>
  </w:rsids>
  <m:mathPr>
    <m:mathFont m:val="Cambria Math"/>
    <m:brkBin m:val="before"/>
    <m:brkBinSub m:val="--"/>
    <m:smallFrac m:val="off"/>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262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53C1F"/>
    <w:pPr>
      <w:ind w:left="720"/>
      <w:contextualSpacing/>
    </w:pPr>
  </w:style>
  <w:style w:type="table" w:styleId="TableGrid">
    <w:name w:val="Table Grid"/>
    <w:basedOn w:val="TableNormal"/>
    <w:uiPriority w:val="59"/>
    <w:rsid w:val="00BF688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8C115B"/>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semiHidden/>
    <w:unhideWhenUsed/>
    <w:rsid w:val="00EB5E60"/>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EB5E60"/>
  </w:style>
  <w:style w:type="paragraph" w:styleId="Footer">
    <w:name w:val="footer"/>
    <w:basedOn w:val="Normal"/>
    <w:link w:val="FooterChar"/>
    <w:uiPriority w:val="99"/>
    <w:semiHidden/>
    <w:unhideWhenUsed/>
    <w:rsid w:val="00EB5E60"/>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EB5E60"/>
  </w:style>
</w:styles>
</file>

<file path=word/webSettings.xml><?xml version="1.0" encoding="utf-8"?>
<w:webSettings xmlns:r="http://schemas.openxmlformats.org/officeDocument/2006/relationships" xmlns:w="http://schemas.openxmlformats.org/wordprocessingml/2006/main">
  <w:divs>
    <w:div w:id="2009167887">
      <w:bodyDiv w:val="1"/>
      <w:marLeft w:val="0"/>
      <w:marRight w:val="0"/>
      <w:marTop w:val="0"/>
      <w:marBottom w:val="0"/>
      <w:divBdr>
        <w:top w:val="none" w:sz="0" w:space="0" w:color="auto"/>
        <w:left w:val="none" w:sz="0" w:space="0" w:color="auto"/>
        <w:bottom w:val="none" w:sz="0" w:space="0" w:color="auto"/>
        <w:right w:val="none" w:sz="0" w:space="0" w:color="auto"/>
      </w:divBdr>
      <w:divsChild>
        <w:div w:id="152262882">
          <w:marLeft w:val="0"/>
          <w:marRight w:val="0"/>
          <w:marTop w:val="0"/>
          <w:marBottom w:val="0"/>
          <w:divBdr>
            <w:top w:val="none" w:sz="0" w:space="0" w:color="auto"/>
            <w:left w:val="none" w:sz="0" w:space="0" w:color="auto"/>
            <w:bottom w:val="none" w:sz="0" w:space="0" w:color="auto"/>
            <w:right w:val="none" w:sz="0" w:space="0" w:color="auto"/>
          </w:divBdr>
          <w:divsChild>
            <w:div w:id="1145975912">
              <w:marLeft w:val="0"/>
              <w:marRight w:val="0"/>
              <w:marTop w:val="0"/>
              <w:marBottom w:val="0"/>
              <w:divBdr>
                <w:top w:val="none" w:sz="0" w:space="0" w:color="auto"/>
                <w:left w:val="none" w:sz="0" w:space="0" w:color="auto"/>
                <w:bottom w:val="none" w:sz="0" w:space="0" w:color="auto"/>
                <w:right w:val="none" w:sz="0" w:space="0" w:color="auto"/>
              </w:divBdr>
              <w:divsChild>
                <w:div w:id="2063212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E0C12D-1D3E-46BC-A581-9CD8DA67EF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Pages>
  <Words>715</Words>
  <Characters>4076</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Honda Motor Europe Limited</Company>
  <LinksUpToDate>false</LinksUpToDate>
  <CharactersWithSpaces>4782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Ellie Wright</dc:creator>
  <cp:keywords/>
  <dc:description/>
  <cp:lastModifiedBy>Ellie Wright</cp:lastModifiedBy>
  <cp:revision>3</cp:revision>
  <cp:lastPrinted>2011-01-26T11:22:00Z</cp:lastPrinted>
  <dcterms:created xsi:type="dcterms:W3CDTF">2011-01-26T12:03:00Z</dcterms:created>
  <dcterms:modified xsi:type="dcterms:W3CDTF">2011-01-26T13:57:00Z</dcterms:modified>
</cp:coreProperties>
</file>